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61381DF1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54E" w:rsidRPr="00011E14">
              <w:fldChar w:fldCharType="begin"/>
            </w:r>
            <w:r w:rsidR="003F654E" w:rsidRPr="00011E14">
              <w:instrText xml:space="preserve"> DOCVARIABLE  MonthStart \@ MMMM \* MERGEFORMAT </w:instrText>
            </w:r>
            <w:r w:rsidR="003F654E" w:rsidRPr="00011E14">
              <w:fldChar w:fldCharType="separate"/>
            </w:r>
            <w:proofErr w:type="spellStart"/>
            <w:r w:rsidR="00804A96" w:rsidRPr="00804A96">
              <w:t>jul</w:t>
            </w:r>
            <w:r w:rsidR="00BC3EB1">
              <w:t>h</w:t>
            </w:r>
            <w:r w:rsidR="00804A96" w:rsidRPr="00804A96">
              <w:t>o</w:t>
            </w:r>
            <w:proofErr w:type="spellEnd"/>
            <w:r w:rsidR="003F654E" w:rsidRPr="00011E14">
              <w:fldChar w:fldCharType="end"/>
            </w:r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00F7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2B28CFE4" w:rsidR="002F6E35" w:rsidRPr="00CF41A0" w:rsidRDefault="00BC3EB1" w:rsidP="00C44D37">
            <w:pPr>
              <w:pStyle w:val="Das"/>
              <w:ind w:firstLine="0"/>
            </w:pPr>
            <w:r>
              <w:t>Segunda</w:t>
            </w:r>
          </w:p>
        </w:tc>
        <w:tc>
          <w:tcPr>
            <w:tcW w:w="2199" w:type="dxa"/>
          </w:tcPr>
          <w:p w14:paraId="1E5548DD" w14:textId="0BBD949A" w:rsidR="002F6E35" w:rsidRPr="00CF41A0" w:rsidRDefault="00BC3EB1" w:rsidP="00C44D37">
            <w:pPr>
              <w:pStyle w:val="Das"/>
              <w:ind w:firstLine="0"/>
            </w:pPr>
            <w:proofErr w:type="spellStart"/>
            <w:r>
              <w:t>Terça</w:t>
            </w:r>
            <w:proofErr w:type="spellEnd"/>
          </w:p>
        </w:tc>
        <w:tc>
          <w:tcPr>
            <w:tcW w:w="2199" w:type="dxa"/>
          </w:tcPr>
          <w:p w14:paraId="48D90B38" w14:textId="5EB51DAF" w:rsidR="002F6E35" w:rsidRPr="00CF41A0" w:rsidRDefault="00BC3EB1" w:rsidP="00C44D37">
            <w:pPr>
              <w:pStyle w:val="Das"/>
              <w:ind w:firstLine="0"/>
            </w:pPr>
            <w:proofErr w:type="spellStart"/>
            <w:r>
              <w:t>Quarta</w:t>
            </w:r>
            <w:proofErr w:type="spellEnd"/>
          </w:p>
        </w:tc>
        <w:tc>
          <w:tcPr>
            <w:tcW w:w="2200" w:type="dxa"/>
          </w:tcPr>
          <w:p w14:paraId="49904161" w14:textId="2100C695" w:rsidR="002F6E35" w:rsidRPr="00CF41A0" w:rsidRDefault="00BC3EB1" w:rsidP="00C44D37">
            <w:pPr>
              <w:pStyle w:val="Das"/>
              <w:ind w:firstLine="0"/>
            </w:pPr>
            <w:r>
              <w:t>Quinta</w:t>
            </w:r>
          </w:p>
        </w:tc>
        <w:tc>
          <w:tcPr>
            <w:tcW w:w="2200" w:type="dxa"/>
          </w:tcPr>
          <w:p w14:paraId="3E28FE81" w14:textId="7963449D" w:rsidR="002F6E35" w:rsidRPr="00CF41A0" w:rsidRDefault="00BC3EB1" w:rsidP="00C44D37">
            <w:pPr>
              <w:pStyle w:val="Das"/>
              <w:ind w:firstLine="0"/>
            </w:pPr>
            <w:r>
              <w:t>Sexta</w:t>
            </w:r>
          </w:p>
        </w:tc>
        <w:tc>
          <w:tcPr>
            <w:tcW w:w="2200" w:type="dxa"/>
          </w:tcPr>
          <w:p w14:paraId="45B873A7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4023C047" w14:textId="7A81CB3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separate"/>
            </w:r>
            <w:r w:rsidR="00804A96" w:rsidRPr="00EE0E0B">
              <w:rPr>
                <w:noProof/>
                <w:lang w:bidi="es-ES"/>
              </w:rPr>
              <w:t>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5EE6E13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F9486F4" w14:textId="671C696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32611EC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139D753" w14:textId="7F45093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65853" w14:textId="33B5917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01CFEF1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5C66F4C6" w14:textId="77777777" w:rsidTr="00F73753">
        <w:trPr>
          <w:trHeight w:hRule="exact" w:val="1120"/>
        </w:trPr>
        <w:tc>
          <w:tcPr>
            <w:tcW w:w="2196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199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AADF32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E55A47C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6942547" w14:textId="60E6314D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7CE2B065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2A03D15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5CECAD2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4962577" w14:textId="59522AB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10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6B5413B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9B132" w14:textId="1D4A3D5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12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DFD302" w14:textId="246388B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4FDB878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32ADF1A6" w14:textId="77777777" w:rsidTr="00F73753">
        <w:trPr>
          <w:trHeight w:hRule="exact" w:val="1120"/>
        </w:trPr>
        <w:tc>
          <w:tcPr>
            <w:tcW w:w="2196" w:type="dxa"/>
          </w:tcPr>
          <w:p w14:paraId="1F960303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2E2AA2B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4B180FA" w14:textId="2C69499A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18ADD4A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FC30E36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90512C5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6D0C98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561C3E3A" w14:textId="0EDFE22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43358A02" w:rsidR="002F6E35" w:rsidRPr="00B9117C" w:rsidRDefault="009035F5" w:rsidP="00B9117C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 w:rsidR="00804A96">
              <w:rPr>
                <w:noProof/>
              </w:rPr>
              <w:t>16</w:t>
            </w:r>
            <w:r w:rsidRPr="00B9117C">
              <w:fldChar w:fldCharType="end"/>
            </w:r>
          </w:p>
        </w:tc>
        <w:tc>
          <w:tcPr>
            <w:tcW w:w="2199" w:type="dxa"/>
          </w:tcPr>
          <w:p w14:paraId="5D6E80EF" w14:textId="22B568A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553F31" w14:textId="5C849E7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7758E722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4D50165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1EE88BA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131C5935" w14:textId="77777777" w:rsidTr="00B9117C">
        <w:trPr>
          <w:trHeight w:hRule="exact" w:val="1120"/>
        </w:trPr>
        <w:tc>
          <w:tcPr>
            <w:tcW w:w="2196" w:type="dxa"/>
          </w:tcPr>
          <w:p w14:paraId="5588E8C0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  <w:shd w:val="clear" w:color="auto" w:fill="FFFFFF" w:themeFill="background1"/>
          </w:tcPr>
          <w:p w14:paraId="0055FD2C" w14:textId="0B2423D3" w:rsidR="002F6E35" w:rsidRPr="009012C3" w:rsidRDefault="002F6E35" w:rsidP="0038785C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121FDF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018024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41B738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2C85F8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4C0136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3D37885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54E572D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23CE730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6548821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7D461F7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3218296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00D3FE4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6A9D9A75" w14:textId="77777777" w:rsidTr="00F73753">
        <w:trPr>
          <w:trHeight w:hRule="exact" w:val="1120"/>
        </w:trPr>
        <w:tc>
          <w:tcPr>
            <w:tcW w:w="2196" w:type="dxa"/>
          </w:tcPr>
          <w:p w14:paraId="61D73C7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24AFFF63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3B3B6487" w14:textId="18590E3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75434D2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7149EB0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t>31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6D3F4F2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96C2A1D" w14:textId="21040B2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2EBD681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7AC3667" w14:textId="2CD4CE8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2DEC06A7" w14:textId="77777777" w:rsidTr="00F73753">
        <w:trPr>
          <w:trHeight w:hRule="exact" w:val="1120"/>
        </w:trPr>
        <w:tc>
          <w:tcPr>
            <w:tcW w:w="2196" w:type="dxa"/>
          </w:tcPr>
          <w:p w14:paraId="0EE5371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A7EEA5D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A26845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2B0326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8AA516" w14:textId="77777777" w:rsidR="002F6E35" w:rsidRPr="00EE0E0B" w:rsidRDefault="002F6E35" w:rsidP="0038785C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4D08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493B" w14:textId="77777777" w:rsidR="00E32A5C" w:rsidRDefault="00E32A5C">
      <w:r>
        <w:separator/>
      </w:r>
    </w:p>
  </w:endnote>
  <w:endnote w:type="continuationSeparator" w:id="0">
    <w:p w14:paraId="45452113" w14:textId="77777777" w:rsidR="00E32A5C" w:rsidRDefault="00E3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03B59" w14:textId="77777777" w:rsidR="00E32A5C" w:rsidRDefault="00E32A5C">
      <w:r>
        <w:separator/>
      </w:r>
    </w:p>
  </w:footnote>
  <w:footnote w:type="continuationSeparator" w:id="0">
    <w:p w14:paraId="3C64CA25" w14:textId="77777777" w:rsidR="00E32A5C" w:rsidRDefault="00E3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7/24"/>
    <w:docVar w:name="MonthStart" w:val="1/7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37C9F"/>
    <w:rsid w:val="00056814"/>
    <w:rsid w:val="000606BC"/>
    <w:rsid w:val="0006779F"/>
    <w:rsid w:val="00095107"/>
    <w:rsid w:val="000A20FE"/>
    <w:rsid w:val="000B350D"/>
    <w:rsid w:val="0011772B"/>
    <w:rsid w:val="0015099A"/>
    <w:rsid w:val="00172C4A"/>
    <w:rsid w:val="001A2086"/>
    <w:rsid w:val="001A3A8D"/>
    <w:rsid w:val="001C5DC3"/>
    <w:rsid w:val="001F04E7"/>
    <w:rsid w:val="00224C59"/>
    <w:rsid w:val="0027720C"/>
    <w:rsid w:val="002D689D"/>
    <w:rsid w:val="002F6E35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4D0825"/>
    <w:rsid w:val="005562FE"/>
    <w:rsid w:val="00557387"/>
    <w:rsid w:val="00557989"/>
    <w:rsid w:val="005744D1"/>
    <w:rsid w:val="005C493E"/>
    <w:rsid w:val="006E583B"/>
    <w:rsid w:val="006F4E3A"/>
    <w:rsid w:val="00720F20"/>
    <w:rsid w:val="007564A4"/>
    <w:rsid w:val="007777B1"/>
    <w:rsid w:val="007A1350"/>
    <w:rsid w:val="007A49F2"/>
    <w:rsid w:val="007E4225"/>
    <w:rsid w:val="00804A96"/>
    <w:rsid w:val="00874C9A"/>
    <w:rsid w:val="008F7739"/>
    <w:rsid w:val="009012C3"/>
    <w:rsid w:val="009035F5"/>
    <w:rsid w:val="00944085"/>
    <w:rsid w:val="00946A27"/>
    <w:rsid w:val="009A0FFF"/>
    <w:rsid w:val="00A4654E"/>
    <w:rsid w:val="00A73BBF"/>
    <w:rsid w:val="00AB29FA"/>
    <w:rsid w:val="00AE52CB"/>
    <w:rsid w:val="00B17B9F"/>
    <w:rsid w:val="00B54603"/>
    <w:rsid w:val="00B643DC"/>
    <w:rsid w:val="00B70858"/>
    <w:rsid w:val="00B8151A"/>
    <w:rsid w:val="00B9117C"/>
    <w:rsid w:val="00B91653"/>
    <w:rsid w:val="00BB54C4"/>
    <w:rsid w:val="00BC3EB1"/>
    <w:rsid w:val="00C11D39"/>
    <w:rsid w:val="00C23169"/>
    <w:rsid w:val="00C25ECA"/>
    <w:rsid w:val="00C44D37"/>
    <w:rsid w:val="00C673AF"/>
    <w:rsid w:val="00C71D73"/>
    <w:rsid w:val="00C7735D"/>
    <w:rsid w:val="00CB1C1C"/>
    <w:rsid w:val="00CF41A0"/>
    <w:rsid w:val="00D17693"/>
    <w:rsid w:val="00D24F39"/>
    <w:rsid w:val="00D36B57"/>
    <w:rsid w:val="00D71BF6"/>
    <w:rsid w:val="00DE066B"/>
    <w:rsid w:val="00DE6C1E"/>
    <w:rsid w:val="00DF051F"/>
    <w:rsid w:val="00DF32DE"/>
    <w:rsid w:val="00E02644"/>
    <w:rsid w:val="00E32A5C"/>
    <w:rsid w:val="00E54E11"/>
    <w:rsid w:val="00E65DB7"/>
    <w:rsid w:val="00EA1691"/>
    <w:rsid w:val="00EB320B"/>
    <w:rsid w:val="00EE0E0B"/>
    <w:rsid w:val="00EE5C4D"/>
    <w:rsid w:val="00F73753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000000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000000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172C4A"/>
    <w:rsid w:val="00271128"/>
    <w:rsid w:val="002A78B9"/>
    <w:rsid w:val="00346375"/>
    <w:rsid w:val="005577DD"/>
    <w:rsid w:val="005F269E"/>
    <w:rsid w:val="00676321"/>
    <w:rsid w:val="006A4385"/>
    <w:rsid w:val="007D55BF"/>
    <w:rsid w:val="00AC76B9"/>
    <w:rsid w:val="00D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2024-06-28T09:34:00Z</dcterms:created>
  <dcterms:modified xsi:type="dcterms:W3CDTF">2024-06-28T09:34:00Z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